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4BE" w:rsidRDefault="00CD54BE" w:rsidP="00BB1E7C">
      <w:pPr>
        <w:jc w:val="both"/>
        <w:rPr>
          <w:b/>
          <w:color w:val="FF0000"/>
          <w:szCs w:val="28"/>
        </w:rPr>
      </w:pPr>
    </w:p>
    <w:p w:rsidR="00DE51A0" w:rsidRDefault="00DE51A0" w:rsidP="00BB1E7C">
      <w:pPr>
        <w:jc w:val="both"/>
        <w:rPr>
          <w:b/>
          <w:color w:val="FF0000"/>
          <w:szCs w:val="28"/>
        </w:rPr>
      </w:pPr>
    </w:p>
    <w:p w:rsidR="00EB295B" w:rsidRDefault="002512BF" w:rsidP="008F410F">
      <w:pPr>
        <w:jc w:val="center"/>
        <w:rPr>
          <w:szCs w:val="28"/>
        </w:rPr>
      </w:pPr>
      <w:r>
        <w:rPr>
          <w:b/>
          <w:szCs w:val="28"/>
        </w:rPr>
        <w:t>Расчет оценки</w:t>
      </w:r>
      <w:r w:rsidR="00744478">
        <w:rPr>
          <w:b/>
          <w:szCs w:val="28"/>
        </w:rPr>
        <w:t xml:space="preserve"> эффективности муниципальной программы</w:t>
      </w:r>
      <w:r w:rsidR="006B073A">
        <w:rPr>
          <w:b/>
          <w:szCs w:val="28"/>
        </w:rPr>
        <w:t xml:space="preserve">                                         </w:t>
      </w:r>
      <w:r w:rsidR="00EB295B">
        <w:rPr>
          <w:b/>
          <w:szCs w:val="28"/>
        </w:rPr>
        <w:t xml:space="preserve">  «</w:t>
      </w:r>
      <w:r w:rsidR="00EB295B">
        <w:rPr>
          <w:szCs w:val="28"/>
        </w:rPr>
        <w:t>Возмещение затрат за услуги ж</w:t>
      </w:r>
      <w:r w:rsidR="006B073A">
        <w:rPr>
          <w:szCs w:val="28"/>
        </w:rPr>
        <w:t>илищно-коммунально</w:t>
      </w:r>
      <w:r w:rsidR="00EB295B">
        <w:rPr>
          <w:szCs w:val="28"/>
        </w:rPr>
        <w:t>го</w:t>
      </w:r>
      <w:r w:rsidR="006B073A">
        <w:rPr>
          <w:szCs w:val="28"/>
        </w:rPr>
        <w:t xml:space="preserve"> хозяйств</w:t>
      </w:r>
      <w:r w:rsidR="00EB295B">
        <w:rPr>
          <w:szCs w:val="28"/>
        </w:rPr>
        <w:t>а</w:t>
      </w:r>
    </w:p>
    <w:p w:rsidR="00EB295B" w:rsidRDefault="006B073A" w:rsidP="00EB295B">
      <w:pPr>
        <w:jc w:val="center"/>
        <w:rPr>
          <w:szCs w:val="28"/>
        </w:rPr>
      </w:pPr>
      <w:r>
        <w:rPr>
          <w:szCs w:val="28"/>
        </w:rPr>
        <w:t>города Прокопьевска</w:t>
      </w:r>
      <w:r w:rsidR="00034E02">
        <w:rPr>
          <w:szCs w:val="28"/>
        </w:rPr>
        <w:t>»</w:t>
      </w:r>
      <w:r>
        <w:rPr>
          <w:szCs w:val="28"/>
        </w:rPr>
        <w:t xml:space="preserve"> </w:t>
      </w:r>
    </w:p>
    <w:p w:rsidR="006B073A" w:rsidRPr="00034E02" w:rsidRDefault="006B073A" w:rsidP="00EB295B">
      <w:pPr>
        <w:jc w:val="center"/>
        <w:rPr>
          <w:b/>
          <w:szCs w:val="28"/>
        </w:rPr>
      </w:pPr>
      <w:r w:rsidRPr="00034E02">
        <w:rPr>
          <w:b/>
          <w:szCs w:val="28"/>
        </w:rPr>
        <w:t>за 201</w:t>
      </w:r>
      <w:r w:rsidR="00253D73">
        <w:rPr>
          <w:b/>
          <w:szCs w:val="28"/>
        </w:rPr>
        <w:t>9</w:t>
      </w:r>
      <w:r w:rsidRPr="00034E02">
        <w:rPr>
          <w:b/>
          <w:szCs w:val="28"/>
        </w:rPr>
        <w:t xml:space="preserve"> год</w:t>
      </w:r>
    </w:p>
    <w:p w:rsidR="00F935E0" w:rsidRDefault="00F935E0" w:rsidP="006B073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478" w:rsidRDefault="00744478" w:rsidP="00C16077">
      <w:pPr>
        <w:jc w:val="both"/>
        <w:rPr>
          <w:szCs w:val="28"/>
        </w:rPr>
      </w:pPr>
      <w:r>
        <w:rPr>
          <w:szCs w:val="28"/>
        </w:rPr>
        <w:tab/>
      </w:r>
      <w:r w:rsidR="001A1370">
        <w:rPr>
          <w:szCs w:val="28"/>
        </w:rPr>
        <w:t>Оценка</w:t>
      </w:r>
      <w:r>
        <w:rPr>
          <w:szCs w:val="28"/>
        </w:rPr>
        <w:t xml:space="preserve"> эффективности </w:t>
      </w:r>
      <w:r w:rsidR="001C0C8A">
        <w:rPr>
          <w:szCs w:val="28"/>
        </w:rPr>
        <w:t xml:space="preserve">муниципальной программы проводится </w:t>
      </w:r>
      <w:r w:rsidR="003B3673">
        <w:rPr>
          <w:szCs w:val="28"/>
        </w:rPr>
        <w:t xml:space="preserve">                         </w:t>
      </w:r>
      <w:r w:rsidR="001C0C8A">
        <w:rPr>
          <w:szCs w:val="28"/>
        </w:rPr>
        <w:t>в два этапа.</w:t>
      </w:r>
    </w:p>
    <w:p w:rsidR="001C0C8A" w:rsidRPr="001A1370" w:rsidRDefault="001C0C8A" w:rsidP="001A1370">
      <w:pPr>
        <w:pStyle w:val="af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370">
        <w:rPr>
          <w:rFonts w:ascii="Times New Roman" w:hAnsi="Times New Roman"/>
          <w:sz w:val="28"/>
          <w:szCs w:val="28"/>
        </w:rPr>
        <w:t xml:space="preserve">Оценка </w:t>
      </w:r>
      <w:r w:rsidR="001A1370" w:rsidRPr="001A1370">
        <w:rPr>
          <w:rFonts w:ascii="Times New Roman" w:hAnsi="Times New Roman"/>
          <w:sz w:val="28"/>
          <w:szCs w:val="28"/>
        </w:rPr>
        <w:t>степени достижения</w:t>
      </w:r>
      <w:r w:rsidRPr="001A1370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 определяется на основании сравнения фактически достигнутых значений целевых показателей (индикаторов) с планируемыми:</w:t>
      </w:r>
    </w:p>
    <w:p w:rsidR="008A1FF1" w:rsidRDefault="008A1FF1" w:rsidP="00537C8E">
      <w:pPr>
        <w:autoSpaceDE w:val="0"/>
        <w:autoSpaceDN w:val="0"/>
        <w:adjustRightInd w:val="0"/>
        <w:ind w:hanging="36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2381250" cy="33337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>,</w:t>
      </w:r>
    </w:p>
    <w:p w:rsidR="00080472" w:rsidRDefault="00080472" w:rsidP="008A1FF1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65760" cy="3333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целевого показателя (индикатора)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целевых показателей (индикаторов) муниципальной программы.</w:t>
      </w:r>
    </w:p>
    <w:p w:rsidR="002C1878" w:rsidRDefault="001A1370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 xml:space="preserve">ДН  </w:t>
      </w:r>
      <w:r w:rsidR="00B913C6">
        <w:rPr>
          <w:szCs w:val="28"/>
        </w:rPr>
        <w:t>=</w:t>
      </w:r>
      <w:r w:rsidR="006C41BE">
        <w:rPr>
          <w:szCs w:val="28"/>
        </w:rPr>
        <w:t xml:space="preserve"> </w:t>
      </w:r>
      <w:r w:rsidR="00B913C6" w:rsidRPr="00EB295B">
        <w:rPr>
          <w:szCs w:val="28"/>
        </w:rPr>
        <w:t>(</w:t>
      </w:r>
      <w:r w:rsidR="006C41BE" w:rsidRPr="00EB295B">
        <w:rPr>
          <w:szCs w:val="28"/>
        </w:rPr>
        <w:t>0,</w:t>
      </w:r>
      <w:r w:rsidR="006D2808">
        <w:rPr>
          <w:szCs w:val="28"/>
        </w:rPr>
        <w:t>95</w:t>
      </w:r>
      <w:r w:rsidR="006C41BE" w:rsidRPr="00EB295B">
        <w:rPr>
          <w:szCs w:val="28"/>
        </w:rPr>
        <w:t>+</w:t>
      </w:r>
      <w:r w:rsidR="006D2808">
        <w:rPr>
          <w:szCs w:val="28"/>
        </w:rPr>
        <w:t>1,0</w:t>
      </w:r>
      <w:r w:rsidR="006011CD" w:rsidRPr="00EB295B">
        <w:rPr>
          <w:szCs w:val="28"/>
        </w:rPr>
        <w:t>+</w:t>
      </w:r>
      <w:r w:rsidR="00A92028">
        <w:rPr>
          <w:szCs w:val="28"/>
        </w:rPr>
        <w:t>0</w:t>
      </w:r>
      <w:r w:rsidR="00EB295B" w:rsidRPr="00EB295B">
        <w:rPr>
          <w:szCs w:val="28"/>
        </w:rPr>
        <w:t>,</w:t>
      </w:r>
      <w:r w:rsidR="00A92028">
        <w:rPr>
          <w:szCs w:val="28"/>
        </w:rPr>
        <w:t>98</w:t>
      </w:r>
      <w:r w:rsidR="006011CD" w:rsidRPr="00EB295B">
        <w:rPr>
          <w:szCs w:val="28"/>
        </w:rPr>
        <w:t>+</w:t>
      </w:r>
      <w:r w:rsidR="00EB295B" w:rsidRPr="00EB295B">
        <w:rPr>
          <w:szCs w:val="28"/>
        </w:rPr>
        <w:t>1,0</w:t>
      </w:r>
      <w:r w:rsidR="006011CD" w:rsidRPr="00EB295B">
        <w:rPr>
          <w:szCs w:val="28"/>
        </w:rPr>
        <w:t>+</w:t>
      </w:r>
      <w:r w:rsidR="00A92028">
        <w:rPr>
          <w:szCs w:val="28"/>
        </w:rPr>
        <w:t>0</w:t>
      </w:r>
      <w:r w:rsidR="006011CD" w:rsidRPr="00EB295B">
        <w:rPr>
          <w:szCs w:val="28"/>
        </w:rPr>
        <w:t>,</w:t>
      </w:r>
      <w:r w:rsidR="00A92028">
        <w:rPr>
          <w:szCs w:val="28"/>
        </w:rPr>
        <w:t>99</w:t>
      </w:r>
      <w:r w:rsidR="006011CD" w:rsidRPr="00EB295B">
        <w:rPr>
          <w:szCs w:val="28"/>
        </w:rPr>
        <w:t>+</w:t>
      </w:r>
      <w:r w:rsidR="00EB295B" w:rsidRPr="00EB295B">
        <w:rPr>
          <w:szCs w:val="28"/>
        </w:rPr>
        <w:t>1,0</w:t>
      </w:r>
      <w:r w:rsidR="006011CD" w:rsidRPr="00EB295B">
        <w:rPr>
          <w:szCs w:val="28"/>
        </w:rPr>
        <w:t>+</w:t>
      </w:r>
      <w:r w:rsidR="00A92028">
        <w:rPr>
          <w:szCs w:val="28"/>
        </w:rPr>
        <w:t>0</w:t>
      </w:r>
      <w:r w:rsidR="006011CD" w:rsidRPr="00EB295B">
        <w:rPr>
          <w:szCs w:val="28"/>
        </w:rPr>
        <w:t>,</w:t>
      </w:r>
      <w:r w:rsidR="00A92028">
        <w:rPr>
          <w:szCs w:val="28"/>
        </w:rPr>
        <w:t>8</w:t>
      </w:r>
      <w:r w:rsidR="002C1878">
        <w:rPr>
          <w:szCs w:val="28"/>
        </w:rPr>
        <w:t>4</w:t>
      </w:r>
      <w:r w:rsidR="006011CD" w:rsidRPr="00EB295B">
        <w:rPr>
          <w:szCs w:val="28"/>
        </w:rPr>
        <w:t>+</w:t>
      </w:r>
      <w:r w:rsidR="00EB295B" w:rsidRPr="00EB295B">
        <w:rPr>
          <w:szCs w:val="28"/>
        </w:rPr>
        <w:t>1,0</w:t>
      </w:r>
      <w:r w:rsidR="006011CD" w:rsidRPr="00EB295B">
        <w:rPr>
          <w:szCs w:val="28"/>
        </w:rPr>
        <w:t>+</w:t>
      </w:r>
      <w:r w:rsidR="00EB295B" w:rsidRPr="00EB295B">
        <w:rPr>
          <w:szCs w:val="28"/>
        </w:rPr>
        <w:t>1,0+1,0</w:t>
      </w:r>
      <w:r w:rsidR="006C41BE" w:rsidRPr="00EB295B">
        <w:rPr>
          <w:szCs w:val="28"/>
        </w:rPr>
        <w:t>+</w:t>
      </w:r>
      <w:r w:rsidR="00207E20">
        <w:rPr>
          <w:szCs w:val="28"/>
        </w:rPr>
        <w:t>1,0+</w:t>
      </w:r>
      <w:r w:rsidR="006C41BE" w:rsidRPr="00EB295B">
        <w:rPr>
          <w:szCs w:val="28"/>
        </w:rPr>
        <w:t>1,</w:t>
      </w:r>
      <w:r w:rsidR="002C1878">
        <w:rPr>
          <w:szCs w:val="28"/>
        </w:rPr>
        <w:t>0</w:t>
      </w:r>
      <w:r w:rsidR="00A92028">
        <w:rPr>
          <w:szCs w:val="28"/>
        </w:rPr>
        <w:t>1</w:t>
      </w:r>
      <w:r w:rsidR="00B913C6" w:rsidRPr="00EB295B">
        <w:rPr>
          <w:szCs w:val="28"/>
        </w:rPr>
        <w:t>) /</w:t>
      </w:r>
      <w:r w:rsidR="006C41BE" w:rsidRPr="00EB295B">
        <w:rPr>
          <w:szCs w:val="28"/>
        </w:rPr>
        <w:t>1</w:t>
      </w:r>
      <w:r w:rsidR="00207E20">
        <w:rPr>
          <w:szCs w:val="28"/>
        </w:rPr>
        <w:t>2</w:t>
      </w:r>
      <w:r w:rsidR="00B913C6" w:rsidRPr="00EB295B">
        <w:rPr>
          <w:szCs w:val="28"/>
        </w:rPr>
        <w:t xml:space="preserve">= </w:t>
      </w:r>
      <w:r w:rsidR="002C1878">
        <w:rPr>
          <w:szCs w:val="28"/>
        </w:rPr>
        <w:t>1,0</w:t>
      </w:r>
    </w:p>
    <w:p w:rsidR="002C1878" w:rsidRPr="00EB295B" w:rsidRDefault="002C1878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Степень достижения целевого показателя (индикатора) муниципальной программы рассчитывается по формуле:</w:t>
      </w:r>
    </w:p>
    <w:p w:rsidR="00E50597" w:rsidRDefault="008A1FF1" w:rsidP="00E5059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1047750" cy="333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(для целевых показателей (индикаторов), желаемой тенденцией развития которых является снижение значений</w:t>
      </w:r>
      <w:r w:rsidR="00E50597">
        <w:rPr>
          <w:szCs w:val="28"/>
        </w:rPr>
        <w:t>.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ДП1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= </w:t>
      </w:r>
      <w:r w:rsidR="008F410F">
        <w:rPr>
          <w:szCs w:val="28"/>
        </w:rPr>
        <w:t>6</w:t>
      </w:r>
      <w:r w:rsidR="0074075A">
        <w:rPr>
          <w:szCs w:val="28"/>
        </w:rPr>
        <w:t>1</w:t>
      </w:r>
      <w:r w:rsidR="008F410F">
        <w:rPr>
          <w:szCs w:val="28"/>
        </w:rPr>
        <w:t>,</w:t>
      </w:r>
      <w:r w:rsidR="0074075A">
        <w:rPr>
          <w:szCs w:val="28"/>
        </w:rPr>
        <w:t>1</w:t>
      </w:r>
      <w:r>
        <w:rPr>
          <w:szCs w:val="28"/>
        </w:rPr>
        <w:t>/</w:t>
      </w:r>
      <w:r w:rsidR="0074075A">
        <w:rPr>
          <w:szCs w:val="28"/>
        </w:rPr>
        <w:t>64</w:t>
      </w:r>
      <w:r w:rsidR="008F410F">
        <w:rPr>
          <w:szCs w:val="28"/>
        </w:rPr>
        <w:t>,</w:t>
      </w:r>
      <w:r w:rsidR="0074075A">
        <w:rPr>
          <w:szCs w:val="28"/>
        </w:rPr>
        <w:t>4</w:t>
      </w:r>
      <w:r>
        <w:rPr>
          <w:szCs w:val="28"/>
        </w:rPr>
        <w:t xml:space="preserve"> = 0,</w:t>
      </w:r>
      <w:r w:rsidR="0074075A">
        <w:rPr>
          <w:szCs w:val="28"/>
        </w:rPr>
        <w:t>95</w:t>
      </w:r>
      <w:r>
        <w:rPr>
          <w:szCs w:val="28"/>
        </w:rPr>
        <w:t>;</w:t>
      </w:r>
    </w:p>
    <w:p w:rsidR="005D2FB9" w:rsidRDefault="005D2FB9" w:rsidP="005D2FB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 xml:space="preserve">ДП2 </w:t>
      </w:r>
      <w:r>
        <w:rPr>
          <w:szCs w:val="28"/>
        </w:rPr>
        <w:t>= 10,09/10,09 =1,0;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3</w:t>
      </w:r>
      <w:r>
        <w:rPr>
          <w:szCs w:val="28"/>
          <w:vertAlign w:val="subscript"/>
        </w:rPr>
        <w:t xml:space="preserve"> </w:t>
      </w:r>
      <w:r>
        <w:rPr>
          <w:szCs w:val="28"/>
        </w:rPr>
        <w:t xml:space="preserve">= </w:t>
      </w:r>
      <w:r w:rsidR="008F410F">
        <w:rPr>
          <w:szCs w:val="28"/>
        </w:rPr>
        <w:t>10</w:t>
      </w:r>
      <w:r w:rsidR="001E6BD6">
        <w:rPr>
          <w:szCs w:val="28"/>
        </w:rPr>
        <w:t>0</w:t>
      </w:r>
      <w:r>
        <w:rPr>
          <w:szCs w:val="28"/>
        </w:rPr>
        <w:t>/</w:t>
      </w:r>
      <w:r w:rsidR="008F410F">
        <w:rPr>
          <w:szCs w:val="28"/>
        </w:rPr>
        <w:t>10</w:t>
      </w:r>
      <w:r w:rsidR="0074075A">
        <w:rPr>
          <w:szCs w:val="28"/>
        </w:rPr>
        <w:t>2</w:t>
      </w:r>
      <w:r>
        <w:rPr>
          <w:szCs w:val="28"/>
        </w:rPr>
        <w:t xml:space="preserve"> =</w:t>
      </w:r>
      <w:r w:rsidR="001E6BD6">
        <w:rPr>
          <w:szCs w:val="28"/>
        </w:rPr>
        <w:t>0,98;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4</w:t>
      </w:r>
      <w:r>
        <w:rPr>
          <w:szCs w:val="28"/>
          <w:vertAlign w:val="subscript"/>
        </w:rPr>
        <w:t xml:space="preserve">  </w:t>
      </w:r>
      <w:r w:rsidR="00B913C6">
        <w:rPr>
          <w:szCs w:val="28"/>
        </w:rPr>
        <w:t xml:space="preserve">= </w:t>
      </w:r>
      <w:r w:rsidR="008F410F">
        <w:rPr>
          <w:szCs w:val="28"/>
        </w:rPr>
        <w:t>6,2</w:t>
      </w:r>
      <w:r w:rsidR="006C41BE">
        <w:rPr>
          <w:szCs w:val="28"/>
        </w:rPr>
        <w:t>/</w:t>
      </w:r>
      <w:r w:rsidR="008F410F">
        <w:rPr>
          <w:szCs w:val="28"/>
        </w:rPr>
        <w:t>6,2</w:t>
      </w:r>
      <w:r w:rsidR="00B913C6">
        <w:rPr>
          <w:szCs w:val="28"/>
        </w:rPr>
        <w:t xml:space="preserve"> = </w:t>
      </w:r>
      <w:r w:rsidR="008F410F">
        <w:rPr>
          <w:szCs w:val="28"/>
        </w:rPr>
        <w:t>1,0</w:t>
      </w:r>
      <w:r>
        <w:rPr>
          <w:szCs w:val="28"/>
        </w:rPr>
        <w:t>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5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13</w:t>
      </w:r>
      <w:r w:rsidR="001E6BD6">
        <w:rPr>
          <w:szCs w:val="28"/>
        </w:rPr>
        <w:t>1</w:t>
      </w:r>
      <w:r>
        <w:rPr>
          <w:szCs w:val="28"/>
        </w:rPr>
        <w:t>/</w:t>
      </w:r>
      <w:r w:rsidR="008F410F">
        <w:rPr>
          <w:szCs w:val="28"/>
        </w:rPr>
        <w:t>13</w:t>
      </w:r>
      <w:r w:rsidR="0074075A">
        <w:rPr>
          <w:szCs w:val="28"/>
        </w:rPr>
        <w:t>2</w:t>
      </w:r>
      <w:r>
        <w:rPr>
          <w:szCs w:val="28"/>
        </w:rPr>
        <w:t xml:space="preserve"> = </w:t>
      </w:r>
      <w:r w:rsidR="001E6BD6">
        <w:rPr>
          <w:szCs w:val="28"/>
        </w:rPr>
        <w:t>0,99;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6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0,3</w:t>
      </w:r>
      <w:r>
        <w:rPr>
          <w:szCs w:val="28"/>
        </w:rPr>
        <w:t>/</w:t>
      </w:r>
      <w:r w:rsidR="008F410F">
        <w:rPr>
          <w:szCs w:val="28"/>
        </w:rPr>
        <w:t>0,3</w:t>
      </w:r>
      <w:r>
        <w:rPr>
          <w:szCs w:val="28"/>
        </w:rPr>
        <w:t xml:space="preserve">= </w:t>
      </w:r>
      <w:r w:rsidR="008F410F">
        <w:rPr>
          <w:szCs w:val="28"/>
        </w:rPr>
        <w:t>1,0</w:t>
      </w:r>
      <w:r>
        <w:rPr>
          <w:szCs w:val="28"/>
        </w:rPr>
        <w:t>;</w:t>
      </w:r>
    </w:p>
    <w:p w:rsidR="0074075A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7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1E6BD6">
        <w:rPr>
          <w:szCs w:val="28"/>
        </w:rPr>
        <w:t>82,4</w:t>
      </w:r>
      <w:r>
        <w:rPr>
          <w:szCs w:val="28"/>
        </w:rPr>
        <w:t>/</w:t>
      </w:r>
      <w:r w:rsidR="008F410F">
        <w:rPr>
          <w:szCs w:val="28"/>
        </w:rPr>
        <w:t>98,1</w:t>
      </w:r>
      <w:r>
        <w:rPr>
          <w:szCs w:val="28"/>
        </w:rPr>
        <w:t xml:space="preserve"> = </w:t>
      </w:r>
      <w:r w:rsidR="001E6BD6">
        <w:rPr>
          <w:szCs w:val="28"/>
        </w:rPr>
        <w:t>0,84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8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41,3/41,3 = 1,0;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9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5/5 = 1,0;</w:t>
      </w:r>
    </w:p>
    <w:p w:rsidR="006C41BE" w:rsidRDefault="006C41BE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5D2FB9">
        <w:rPr>
          <w:szCs w:val="28"/>
          <w:vertAlign w:val="subscript"/>
        </w:rPr>
        <w:t>10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3/</w:t>
      </w:r>
      <w:r>
        <w:rPr>
          <w:szCs w:val="28"/>
        </w:rPr>
        <w:t>3 = 1,0;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</w:t>
      </w:r>
      <w:r w:rsidR="001E6BD6">
        <w:rPr>
          <w:szCs w:val="28"/>
          <w:vertAlign w:val="subscript"/>
        </w:rPr>
        <w:t>1</w:t>
      </w:r>
      <w:r w:rsidR="00A92028">
        <w:rPr>
          <w:szCs w:val="28"/>
          <w:vertAlign w:val="subscript"/>
        </w:rPr>
        <w:t>1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8F410F">
        <w:rPr>
          <w:szCs w:val="28"/>
        </w:rPr>
        <w:t>323,6</w:t>
      </w:r>
      <w:r>
        <w:rPr>
          <w:szCs w:val="28"/>
        </w:rPr>
        <w:t>/</w:t>
      </w:r>
      <w:r w:rsidR="008F410F">
        <w:rPr>
          <w:szCs w:val="28"/>
        </w:rPr>
        <w:t>323,6</w:t>
      </w:r>
      <w:r>
        <w:rPr>
          <w:szCs w:val="28"/>
        </w:rPr>
        <w:t xml:space="preserve"> = 1,0;</w:t>
      </w:r>
    </w:p>
    <w:p w:rsidR="006C41BE" w:rsidRDefault="006C41BE" w:rsidP="006C41B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>
        <w:rPr>
          <w:szCs w:val="28"/>
          <w:vertAlign w:val="subscript"/>
        </w:rPr>
        <w:t>ДП1</w:t>
      </w:r>
      <w:r w:rsidR="00A92028">
        <w:rPr>
          <w:szCs w:val="28"/>
          <w:vertAlign w:val="subscript"/>
        </w:rPr>
        <w:t>2</w:t>
      </w:r>
      <w:r>
        <w:rPr>
          <w:szCs w:val="28"/>
          <w:vertAlign w:val="subscript"/>
        </w:rPr>
        <w:t xml:space="preserve">  </w:t>
      </w:r>
      <w:r>
        <w:rPr>
          <w:szCs w:val="28"/>
        </w:rPr>
        <w:t xml:space="preserve">= </w:t>
      </w:r>
      <w:r w:rsidR="0074075A">
        <w:rPr>
          <w:szCs w:val="28"/>
        </w:rPr>
        <w:t>50</w:t>
      </w:r>
      <w:r w:rsidR="001E6BD6">
        <w:rPr>
          <w:szCs w:val="28"/>
        </w:rPr>
        <w:t>5</w:t>
      </w:r>
      <w:r>
        <w:rPr>
          <w:szCs w:val="28"/>
        </w:rPr>
        <w:t>/</w:t>
      </w:r>
      <w:r w:rsidR="0074075A">
        <w:rPr>
          <w:szCs w:val="28"/>
        </w:rPr>
        <w:t>501</w:t>
      </w:r>
      <w:r>
        <w:rPr>
          <w:szCs w:val="28"/>
        </w:rPr>
        <w:t xml:space="preserve"> = 1,</w:t>
      </w:r>
      <w:r w:rsidR="0074075A">
        <w:rPr>
          <w:szCs w:val="28"/>
        </w:rPr>
        <w:t>0</w:t>
      </w:r>
      <w:r w:rsidR="00840D37">
        <w:rPr>
          <w:szCs w:val="28"/>
        </w:rPr>
        <w:t>1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Оценка степени соответствия запланированному уровню затрат </w:t>
      </w:r>
      <w:r w:rsidR="003B3673">
        <w:rPr>
          <w:szCs w:val="28"/>
        </w:rPr>
        <w:t xml:space="preserve">                                      </w:t>
      </w:r>
      <w:r>
        <w:rPr>
          <w:szCs w:val="28"/>
        </w:rPr>
        <w:t xml:space="preserve">и эффективности использования средств </w:t>
      </w:r>
      <w:r w:rsidR="00FA320D">
        <w:rPr>
          <w:szCs w:val="28"/>
        </w:rPr>
        <w:t xml:space="preserve">федерального, </w:t>
      </w:r>
      <w:r>
        <w:rPr>
          <w:szCs w:val="28"/>
        </w:rPr>
        <w:t>областного</w:t>
      </w:r>
      <w:r w:rsidR="00FA320D">
        <w:rPr>
          <w:szCs w:val="28"/>
        </w:rPr>
        <w:t xml:space="preserve"> и местного бюджетов</w:t>
      </w:r>
      <w:r>
        <w:rPr>
          <w:szCs w:val="28"/>
        </w:rPr>
        <w:t xml:space="preserve"> определяется путем сопоставления плановых и фактических объемов финансирования муниципальной программы по формуле: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ФФ / ФП,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где:</w:t>
      </w:r>
      <w:r w:rsidR="008A1FF1">
        <w:rPr>
          <w:szCs w:val="28"/>
        </w:rPr>
        <w:t xml:space="preserve"> </w:t>
      </w:r>
      <w:r>
        <w:rPr>
          <w:szCs w:val="28"/>
        </w:rPr>
        <w:t>УФ - уровень финансирования реализации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ФФ - фактический объем финансирования, направленный на реали</w:t>
      </w:r>
      <w:r w:rsidR="006B073A">
        <w:rPr>
          <w:szCs w:val="28"/>
        </w:rPr>
        <w:t>зацию муниципальной программы за 201</w:t>
      </w:r>
      <w:r w:rsidR="00253D73">
        <w:rPr>
          <w:szCs w:val="28"/>
        </w:rPr>
        <w:t>9</w:t>
      </w:r>
      <w:r w:rsidR="006B073A">
        <w:rPr>
          <w:szCs w:val="28"/>
        </w:rPr>
        <w:t xml:space="preserve"> год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ФП - плановый объем финансирования на</w:t>
      </w:r>
      <w:r w:rsidR="006B073A">
        <w:rPr>
          <w:szCs w:val="28"/>
        </w:rPr>
        <w:t xml:space="preserve"> 201</w:t>
      </w:r>
      <w:r w:rsidR="00253D73">
        <w:rPr>
          <w:szCs w:val="28"/>
        </w:rPr>
        <w:t>9</w:t>
      </w:r>
      <w:r w:rsidR="006B073A">
        <w:rPr>
          <w:szCs w:val="28"/>
        </w:rPr>
        <w:t xml:space="preserve"> год</w:t>
      </w:r>
      <w:r>
        <w:rPr>
          <w:szCs w:val="28"/>
        </w:rPr>
        <w:t>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УФ = </w:t>
      </w:r>
      <w:r w:rsidR="00946FAC">
        <w:rPr>
          <w:szCs w:val="28"/>
        </w:rPr>
        <w:t>50500,1</w:t>
      </w:r>
      <w:r w:rsidR="00EB295B">
        <w:rPr>
          <w:szCs w:val="28"/>
        </w:rPr>
        <w:t xml:space="preserve"> </w:t>
      </w:r>
      <w:r w:rsidR="00B913C6">
        <w:rPr>
          <w:szCs w:val="28"/>
        </w:rPr>
        <w:t>тыс.рублей</w:t>
      </w:r>
      <w:r>
        <w:rPr>
          <w:szCs w:val="28"/>
        </w:rPr>
        <w:t xml:space="preserve"> / </w:t>
      </w:r>
      <w:r w:rsidR="00946FAC">
        <w:rPr>
          <w:szCs w:val="28"/>
        </w:rPr>
        <w:t>51264,4</w:t>
      </w:r>
      <w:r w:rsidR="00B913C6">
        <w:rPr>
          <w:szCs w:val="28"/>
        </w:rPr>
        <w:t xml:space="preserve"> тыс.рублей</w:t>
      </w:r>
      <w:r>
        <w:rPr>
          <w:szCs w:val="28"/>
        </w:rPr>
        <w:t xml:space="preserve"> = </w:t>
      </w:r>
      <w:r w:rsidR="00482AC8">
        <w:rPr>
          <w:szCs w:val="28"/>
        </w:rPr>
        <w:t>0,9</w:t>
      </w:r>
      <w:r w:rsidR="00946FAC">
        <w:rPr>
          <w:szCs w:val="28"/>
        </w:rPr>
        <w:t>9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 результатам оценки степени достижения целей и решения задач муниципальной программы и оценки степени соответствия запланированному уровню затрат и эффективнос</w:t>
      </w:r>
      <w:r w:rsidR="006B073A">
        <w:rPr>
          <w:szCs w:val="28"/>
        </w:rPr>
        <w:t>ти использования средств бюджетов</w:t>
      </w:r>
      <w:r>
        <w:rPr>
          <w:szCs w:val="28"/>
        </w:rPr>
        <w:t xml:space="preserve"> рассчитывается эффективность муниципальной программы:</w:t>
      </w:r>
    </w:p>
    <w:p w:rsidR="00080472" w:rsidRDefault="005F7CF9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D477C">
        <w:rPr>
          <w:szCs w:val="28"/>
        </w:rPr>
        <w:t xml:space="preserve">     ЭМП=(С</w:t>
      </w:r>
      <w:r w:rsidRPr="00DD477C">
        <w:rPr>
          <w:szCs w:val="28"/>
          <w:vertAlign w:val="subscript"/>
        </w:rPr>
        <w:t>дц</w:t>
      </w:r>
      <w:r w:rsidRPr="00DD477C">
        <w:rPr>
          <w:szCs w:val="28"/>
        </w:rPr>
        <w:t>/УФ)*100%</w:t>
      </w:r>
      <w:r w:rsidR="008A1FF1">
        <w:rPr>
          <w:szCs w:val="28"/>
        </w:rPr>
        <w:t xml:space="preserve">,                                                                                      </w:t>
      </w:r>
      <w:r w:rsidR="00080472">
        <w:rPr>
          <w:szCs w:val="28"/>
        </w:rPr>
        <w:t>где:</w:t>
      </w:r>
      <w:r w:rsidR="008A1FF1"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- уровень финансирования реализации муниципальной программы.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ЭМП = (</w:t>
      </w:r>
      <w:r w:rsidR="00114C35">
        <w:rPr>
          <w:szCs w:val="28"/>
        </w:rPr>
        <w:t>1,0</w:t>
      </w:r>
      <w:r w:rsidR="001A1370">
        <w:rPr>
          <w:szCs w:val="28"/>
        </w:rPr>
        <w:t xml:space="preserve"> </w:t>
      </w:r>
      <w:r w:rsidR="006011CD">
        <w:rPr>
          <w:szCs w:val="28"/>
        </w:rPr>
        <w:t>/</w:t>
      </w:r>
      <w:r w:rsidR="00482AC8">
        <w:rPr>
          <w:szCs w:val="28"/>
        </w:rPr>
        <w:t>0,9</w:t>
      </w:r>
      <w:r w:rsidR="00946FAC">
        <w:rPr>
          <w:szCs w:val="28"/>
        </w:rPr>
        <w:t>9</w:t>
      </w:r>
      <w:r w:rsidR="00D93B69">
        <w:rPr>
          <w:szCs w:val="28"/>
        </w:rPr>
        <w:t>)*100% =</w:t>
      </w:r>
      <w:r w:rsidR="00114C35">
        <w:rPr>
          <w:szCs w:val="28"/>
        </w:rPr>
        <w:t>101</w:t>
      </w:r>
      <w:r w:rsidR="001A1370">
        <w:rPr>
          <w:szCs w:val="28"/>
        </w:rPr>
        <w:t>%</w:t>
      </w:r>
    </w:p>
    <w:p w:rsidR="0067074F" w:rsidRDefault="001F2CD7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  <w:r>
        <w:rPr>
          <w:szCs w:val="28"/>
        </w:rPr>
        <w:tab/>
        <w:t xml:space="preserve">        </w:t>
      </w:r>
      <w:r w:rsidR="00080472">
        <w:rPr>
          <w:szCs w:val="28"/>
        </w:rPr>
        <w:t xml:space="preserve">Вывод об эффективности муниципальной программы определяется </w:t>
      </w:r>
      <w:r w:rsidR="003B3673">
        <w:rPr>
          <w:szCs w:val="28"/>
        </w:rPr>
        <w:t xml:space="preserve">                           </w:t>
      </w:r>
      <w:r w:rsidR="00080472">
        <w:rPr>
          <w:szCs w:val="28"/>
        </w:rPr>
        <w:t>на основании следующих критериев:</w:t>
      </w:r>
    </w:p>
    <w:p w:rsidR="00C8404E" w:rsidRDefault="00C8404E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p w:rsidR="001A1370" w:rsidRDefault="001A1370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tbl>
      <w:tblPr>
        <w:tblW w:w="0" w:type="auto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3000"/>
      </w:tblGrid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Эффективность муниципальной программы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 оценки эффективности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Неэффективная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менее 50%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Уровень эффективности удовлетворительный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50% - 74%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75% - 100%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Высокоэффективная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более 100%</w:t>
            </w:r>
          </w:p>
        </w:tc>
      </w:tr>
    </w:tbl>
    <w:p w:rsidR="00744478" w:rsidRDefault="00744478" w:rsidP="00C16077">
      <w:pPr>
        <w:jc w:val="both"/>
        <w:rPr>
          <w:b/>
          <w:sz w:val="24"/>
          <w:szCs w:val="24"/>
        </w:rPr>
      </w:pPr>
    </w:p>
    <w:p w:rsidR="00436AFE" w:rsidRPr="000F691D" w:rsidRDefault="00436AFE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tbl>
      <w:tblPr>
        <w:tblW w:w="10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934"/>
      </w:tblGrid>
      <w:tr w:rsidR="00B2191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913" w:rsidRDefault="00B21913" w:rsidP="009778D8">
            <w:pPr>
              <w:jc w:val="center"/>
              <w:rPr>
                <w:rFonts w:ascii="Arial" w:hAnsi="Arial" w:cs="Arial"/>
                <w:sz w:val="20"/>
              </w:rPr>
            </w:pPr>
          </w:p>
          <w:p w:rsidR="00300062" w:rsidRDefault="00B21913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6011CD" w:rsidRDefault="00353E56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53D73">
              <w:rPr>
                <w:szCs w:val="28"/>
              </w:rPr>
              <w:t>о ЖКХ</w:t>
            </w:r>
            <w:r w:rsidR="00300062">
              <w:rPr>
                <w:szCs w:val="28"/>
              </w:rPr>
              <w:t xml:space="preserve">    </w:t>
            </w:r>
            <w:r w:rsidR="00253D73">
              <w:rPr>
                <w:szCs w:val="28"/>
              </w:rPr>
              <w:t xml:space="preserve">                        </w:t>
            </w:r>
            <w:r w:rsidR="00300062">
              <w:rPr>
                <w:szCs w:val="28"/>
              </w:rPr>
              <w:t xml:space="preserve">                                                           </w:t>
            </w:r>
            <w:r w:rsidR="00EB295B">
              <w:rPr>
                <w:szCs w:val="28"/>
              </w:rPr>
              <w:t>Т.В. Давыдова</w:t>
            </w:r>
            <w:r w:rsidR="00300062">
              <w:rPr>
                <w:szCs w:val="28"/>
              </w:rPr>
              <w:t xml:space="preserve"> </w:t>
            </w: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EB295B" w:rsidRDefault="00EB295B" w:rsidP="00CA0412">
            <w:pPr>
              <w:jc w:val="both"/>
              <w:rPr>
                <w:szCs w:val="28"/>
              </w:rPr>
            </w:pPr>
          </w:p>
          <w:p w:rsidR="00EB295B" w:rsidRDefault="00EB295B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6011CD" w:rsidRDefault="006011CD" w:rsidP="00CA0412">
            <w:pPr>
              <w:jc w:val="both"/>
              <w:rPr>
                <w:szCs w:val="28"/>
              </w:rPr>
            </w:pPr>
          </w:p>
          <w:p w:rsidR="00565A5B" w:rsidRDefault="006011CD" w:rsidP="00565A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Исп.</w:t>
            </w:r>
            <w:r w:rsidR="00B839F9">
              <w:rPr>
                <w:sz w:val="24"/>
                <w:szCs w:val="24"/>
              </w:rPr>
              <w:t xml:space="preserve"> </w:t>
            </w:r>
            <w:r w:rsidR="00565A5B">
              <w:rPr>
                <w:sz w:val="24"/>
                <w:szCs w:val="24"/>
              </w:rPr>
              <w:t>Иванова Е.А.</w:t>
            </w:r>
          </w:p>
          <w:p w:rsidR="00B21913" w:rsidRPr="00CA0412" w:rsidRDefault="006011CD" w:rsidP="00565A5B">
            <w:pPr>
              <w:jc w:val="both"/>
              <w:rPr>
                <w:szCs w:val="28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Тел. 6</w:t>
            </w:r>
            <w:r w:rsidR="00EB295B">
              <w:rPr>
                <w:sz w:val="24"/>
                <w:szCs w:val="24"/>
              </w:rPr>
              <w:t>6-80-34</w:t>
            </w:r>
          </w:p>
        </w:tc>
      </w:tr>
      <w:tr w:rsidR="00253D7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3D73" w:rsidRDefault="00253D73" w:rsidP="009778D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53D7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3D73" w:rsidRDefault="00253D73" w:rsidP="009778D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A56240" w:rsidRDefault="00A56240" w:rsidP="006011CD">
      <w:pPr>
        <w:pStyle w:val="20"/>
        <w:tabs>
          <w:tab w:val="left" w:pos="0"/>
        </w:tabs>
        <w:ind w:left="360"/>
        <w:jc w:val="center"/>
        <w:rPr>
          <w:sz w:val="28"/>
        </w:rPr>
      </w:pPr>
    </w:p>
    <w:sectPr w:rsidR="00A56240" w:rsidSect="005B5190">
      <w:footerReference w:type="even" r:id="rId13"/>
      <w:footerReference w:type="default" r:id="rId14"/>
      <w:pgSz w:w="11906" w:h="16838" w:code="9"/>
      <w:pgMar w:top="567" w:right="851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1BE" w:rsidRDefault="006C41BE">
      <w:r>
        <w:separator/>
      </w:r>
    </w:p>
  </w:endnote>
  <w:endnote w:type="continuationSeparator" w:id="0">
    <w:p w:rsidR="006C41BE" w:rsidRDefault="006C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1BE" w:rsidRDefault="006C41B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C41BE" w:rsidRDefault="006C41B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1BE" w:rsidRDefault="005B7AAD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65A5B">
      <w:rPr>
        <w:noProof/>
      </w:rPr>
      <w:t>2</w:t>
    </w:r>
    <w:r>
      <w:rPr>
        <w:noProof/>
      </w:rPr>
      <w:fldChar w:fldCharType="end"/>
    </w:r>
  </w:p>
  <w:p w:rsidR="006C41BE" w:rsidRDefault="006C41B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1BE" w:rsidRDefault="006C41BE">
      <w:r>
        <w:separator/>
      </w:r>
    </w:p>
  </w:footnote>
  <w:footnote w:type="continuationSeparator" w:id="0">
    <w:p w:rsidR="006C41BE" w:rsidRDefault="006C4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6675"/>
    <w:multiLevelType w:val="hybridMultilevel"/>
    <w:tmpl w:val="32B8220C"/>
    <w:lvl w:ilvl="0" w:tplc="41DE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4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9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1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3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4"/>
  </w:num>
  <w:num w:numId="10">
    <w:abstractNumId w:val="34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9"/>
  </w:num>
  <w:num w:numId="18">
    <w:abstractNumId w:val="18"/>
  </w:num>
  <w:num w:numId="19">
    <w:abstractNumId w:val="42"/>
  </w:num>
  <w:num w:numId="20">
    <w:abstractNumId w:val="3"/>
  </w:num>
  <w:num w:numId="21">
    <w:abstractNumId w:val="46"/>
  </w:num>
  <w:num w:numId="22">
    <w:abstractNumId w:val="31"/>
  </w:num>
  <w:num w:numId="23">
    <w:abstractNumId w:val="47"/>
  </w:num>
  <w:num w:numId="24">
    <w:abstractNumId w:val="13"/>
  </w:num>
  <w:num w:numId="25">
    <w:abstractNumId w:val="38"/>
  </w:num>
  <w:num w:numId="26">
    <w:abstractNumId w:val="48"/>
  </w:num>
  <w:num w:numId="27">
    <w:abstractNumId w:val="37"/>
  </w:num>
  <w:num w:numId="28">
    <w:abstractNumId w:val="29"/>
  </w:num>
  <w:num w:numId="29">
    <w:abstractNumId w:val="24"/>
  </w:num>
  <w:num w:numId="30">
    <w:abstractNumId w:val="43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1"/>
  </w:num>
  <w:num w:numId="38">
    <w:abstractNumId w:val="16"/>
  </w:num>
  <w:num w:numId="39">
    <w:abstractNumId w:val="45"/>
  </w:num>
  <w:num w:numId="40">
    <w:abstractNumId w:val="40"/>
  </w:num>
  <w:num w:numId="41">
    <w:abstractNumId w:val="35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6"/>
  </w:num>
  <w:num w:numId="47">
    <w:abstractNumId w:val="10"/>
  </w:num>
  <w:num w:numId="48">
    <w:abstractNumId w:val="25"/>
  </w:num>
  <w:num w:numId="49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4E02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4C35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370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5B8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6BD6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07E20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2BF"/>
    <w:rsid w:val="00251BEB"/>
    <w:rsid w:val="00253D73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187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755A"/>
    <w:rsid w:val="003A7AEC"/>
    <w:rsid w:val="003B21E5"/>
    <w:rsid w:val="003B2E20"/>
    <w:rsid w:val="003B367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2AC8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977F8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5A5B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B7AAD"/>
    <w:rsid w:val="005C006F"/>
    <w:rsid w:val="005C0F1C"/>
    <w:rsid w:val="005C6BB2"/>
    <w:rsid w:val="005C71DC"/>
    <w:rsid w:val="005C7AFF"/>
    <w:rsid w:val="005D1355"/>
    <w:rsid w:val="005D2FB9"/>
    <w:rsid w:val="005D3774"/>
    <w:rsid w:val="005E1F30"/>
    <w:rsid w:val="005E50AA"/>
    <w:rsid w:val="005E5EB1"/>
    <w:rsid w:val="005E6A75"/>
    <w:rsid w:val="005F2CC9"/>
    <w:rsid w:val="005F48DF"/>
    <w:rsid w:val="005F7CF9"/>
    <w:rsid w:val="006011CD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7E92"/>
    <w:rsid w:val="00690E47"/>
    <w:rsid w:val="006A080C"/>
    <w:rsid w:val="006A2B0D"/>
    <w:rsid w:val="006B06E7"/>
    <w:rsid w:val="006B073A"/>
    <w:rsid w:val="006B190B"/>
    <w:rsid w:val="006B1C5D"/>
    <w:rsid w:val="006B2A71"/>
    <w:rsid w:val="006B5A1F"/>
    <w:rsid w:val="006B6927"/>
    <w:rsid w:val="006C1745"/>
    <w:rsid w:val="006C34D8"/>
    <w:rsid w:val="006C3FA3"/>
    <w:rsid w:val="006C41BE"/>
    <w:rsid w:val="006C5A5C"/>
    <w:rsid w:val="006D1298"/>
    <w:rsid w:val="006D280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075A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0D3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10F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15F0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46FAC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2028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39F9"/>
    <w:rsid w:val="00B84EE1"/>
    <w:rsid w:val="00B85FB2"/>
    <w:rsid w:val="00B8699A"/>
    <w:rsid w:val="00B87E76"/>
    <w:rsid w:val="00B91021"/>
    <w:rsid w:val="00B913C6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401A"/>
    <w:rsid w:val="00C6498D"/>
    <w:rsid w:val="00C66471"/>
    <w:rsid w:val="00C66868"/>
    <w:rsid w:val="00C66A92"/>
    <w:rsid w:val="00C71F67"/>
    <w:rsid w:val="00C729BD"/>
    <w:rsid w:val="00C75FFA"/>
    <w:rsid w:val="00C80039"/>
    <w:rsid w:val="00C80A95"/>
    <w:rsid w:val="00C819A3"/>
    <w:rsid w:val="00C8206B"/>
    <w:rsid w:val="00C82C8B"/>
    <w:rsid w:val="00C8404E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B69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77C"/>
    <w:rsid w:val="00DD5F99"/>
    <w:rsid w:val="00DD7C9C"/>
    <w:rsid w:val="00DE1C9C"/>
    <w:rsid w:val="00DE3EA0"/>
    <w:rsid w:val="00DE4696"/>
    <w:rsid w:val="00DE51A0"/>
    <w:rsid w:val="00DE5748"/>
    <w:rsid w:val="00DE77CB"/>
    <w:rsid w:val="00DE7862"/>
    <w:rsid w:val="00DF0754"/>
    <w:rsid w:val="00DF4F10"/>
    <w:rsid w:val="00DF6EE5"/>
    <w:rsid w:val="00DF79F1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0597"/>
    <w:rsid w:val="00E517BC"/>
    <w:rsid w:val="00E528F1"/>
    <w:rsid w:val="00E52A43"/>
    <w:rsid w:val="00E53B7D"/>
    <w:rsid w:val="00E546C2"/>
    <w:rsid w:val="00E54CEB"/>
    <w:rsid w:val="00E60091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295B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7F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289A"/>
    <w:rsid w:val="00F369B6"/>
    <w:rsid w:val="00F377B0"/>
    <w:rsid w:val="00F37BE4"/>
    <w:rsid w:val="00F400FE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FDBC53-CA16-4F22-8C2F-2E97569F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8902-8687-45D5-89FB-6729C57E1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7992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Светлана Васильевна Мохна</cp:lastModifiedBy>
  <cp:revision>50</cp:revision>
  <cp:lastPrinted>2020-05-12T08:50:00Z</cp:lastPrinted>
  <dcterms:created xsi:type="dcterms:W3CDTF">2012-11-16T03:36:00Z</dcterms:created>
  <dcterms:modified xsi:type="dcterms:W3CDTF">2020-05-18T04:01:00Z</dcterms:modified>
</cp:coreProperties>
</file>